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8B6C" w14:textId="77777777" w:rsidR="00C41A24" w:rsidRPr="004B6978" w:rsidRDefault="00C41A24" w:rsidP="00B37E30">
      <w:pPr>
        <w:spacing w:after="0"/>
        <w:jc w:val="center"/>
        <w:rPr>
          <w:b/>
          <w:sz w:val="24"/>
          <w:szCs w:val="24"/>
        </w:rPr>
      </w:pPr>
      <w:r w:rsidRPr="004B6978">
        <w:rPr>
          <w:b/>
          <w:noProof/>
          <w:sz w:val="24"/>
          <w:szCs w:val="24"/>
          <w:lang w:val="en-US"/>
        </w:rPr>
        <w:drawing>
          <wp:inline distT="0" distB="0" distL="0" distR="0" wp14:anchorId="395DA8B0" wp14:editId="591D449F">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9" cstate="print"/>
                    <a:stretch>
                      <a:fillRect/>
                    </a:stretch>
                  </pic:blipFill>
                  <pic:spPr>
                    <a:xfrm>
                      <a:off x="0" y="0"/>
                      <a:ext cx="3928880" cy="1094234"/>
                    </a:xfrm>
                    <a:prstGeom prst="rect">
                      <a:avLst/>
                    </a:prstGeom>
                  </pic:spPr>
                </pic:pic>
              </a:graphicData>
            </a:graphic>
          </wp:inline>
        </w:drawing>
      </w:r>
    </w:p>
    <w:p w14:paraId="1CE6889A" w14:textId="76B7B872" w:rsidR="003F0956" w:rsidRPr="004B6978" w:rsidRDefault="00EA370C" w:rsidP="000920A0">
      <w:pPr>
        <w:spacing w:after="0"/>
        <w:rPr>
          <w:b/>
          <w:sz w:val="24"/>
          <w:szCs w:val="24"/>
        </w:rPr>
      </w:pPr>
      <w:r w:rsidRPr="004B6978">
        <w:rPr>
          <w:b/>
          <w:sz w:val="24"/>
          <w:szCs w:val="24"/>
        </w:rPr>
        <w:t>ChemNet skype meeting #19</w:t>
      </w:r>
    </w:p>
    <w:p w14:paraId="531331AB" w14:textId="41B50C4E" w:rsidR="00730AE7" w:rsidRPr="004B6978" w:rsidRDefault="00125FAF" w:rsidP="000920A0">
      <w:pPr>
        <w:spacing w:after="0"/>
        <w:rPr>
          <w:b/>
          <w:sz w:val="24"/>
          <w:szCs w:val="24"/>
        </w:rPr>
      </w:pPr>
      <w:r w:rsidRPr="004B6978">
        <w:rPr>
          <w:b/>
          <w:sz w:val="24"/>
          <w:szCs w:val="24"/>
        </w:rPr>
        <w:t xml:space="preserve">Wednesday </w:t>
      </w:r>
      <w:r w:rsidR="00EA370C" w:rsidRPr="004B6978">
        <w:rPr>
          <w:b/>
          <w:sz w:val="24"/>
          <w:szCs w:val="24"/>
        </w:rPr>
        <w:t>July 31</w:t>
      </w:r>
      <w:r w:rsidR="00730AE7" w:rsidRPr="004B6978">
        <w:rPr>
          <w:b/>
          <w:sz w:val="24"/>
          <w:szCs w:val="24"/>
        </w:rPr>
        <w:t xml:space="preserve"> </w:t>
      </w:r>
      <w:r w:rsidRPr="004B6978">
        <w:rPr>
          <w:b/>
          <w:sz w:val="24"/>
          <w:szCs w:val="24"/>
        </w:rPr>
        <w:t xml:space="preserve">at </w:t>
      </w:r>
      <w:r w:rsidR="00C4665E" w:rsidRPr="004B6978">
        <w:rPr>
          <w:b/>
          <w:sz w:val="24"/>
          <w:szCs w:val="24"/>
        </w:rPr>
        <w:t>3:30 pm</w:t>
      </w:r>
      <w:r w:rsidRPr="004B6978">
        <w:rPr>
          <w:b/>
          <w:sz w:val="24"/>
          <w:szCs w:val="24"/>
        </w:rPr>
        <w:t xml:space="preserve"> Brisbane time </w:t>
      </w:r>
    </w:p>
    <w:p w14:paraId="22655007" w14:textId="77777777" w:rsidR="00477468" w:rsidRPr="004B6978" w:rsidRDefault="00730AE7" w:rsidP="000920A0">
      <w:pPr>
        <w:spacing w:after="0"/>
        <w:rPr>
          <w:sz w:val="24"/>
          <w:szCs w:val="24"/>
          <w:u w:val="single"/>
        </w:rPr>
      </w:pPr>
      <w:r w:rsidRPr="004B6978">
        <w:rPr>
          <w:sz w:val="24"/>
          <w:szCs w:val="24"/>
          <w:u w:val="single"/>
        </w:rPr>
        <w:t>Attendees:</w:t>
      </w:r>
    </w:p>
    <w:p w14:paraId="7B8EEECA" w14:textId="77777777" w:rsidR="00477468" w:rsidRPr="004B6978" w:rsidRDefault="00477468" w:rsidP="00530CE0">
      <w:pPr>
        <w:spacing w:after="0" w:line="240" w:lineRule="auto"/>
        <w:ind w:left="720"/>
        <w:rPr>
          <w:sz w:val="24"/>
          <w:szCs w:val="24"/>
        </w:rPr>
      </w:pPr>
      <w:r w:rsidRPr="004B6978">
        <w:rPr>
          <w:sz w:val="24"/>
          <w:szCs w:val="24"/>
        </w:rPr>
        <w:t>Madeleine Schultz</w:t>
      </w:r>
      <w:r w:rsidR="00530CE0" w:rsidRPr="004B6978">
        <w:rPr>
          <w:sz w:val="24"/>
          <w:szCs w:val="24"/>
        </w:rPr>
        <w:t xml:space="preserve"> (QUT) madeleine.schultz</w:t>
      </w:r>
    </w:p>
    <w:p w14:paraId="105FAF57" w14:textId="41D64C43" w:rsidR="00252A4E" w:rsidRPr="004B6978" w:rsidRDefault="00252A4E" w:rsidP="00530CE0">
      <w:pPr>
        <w:spacing w:after="0" w:line="240" w:lineRule="auto"/>
        <w:ind w:left="720"/>
        <w:rPr>
          <w:sz w:val="24"/>
          <w:szCs w:val="24"/>
        </w:rPr>
      </w:pPr>
      <w:r w:rsidRPr="004B6978">
        <w:rPr>
          <w:sz w:val="24"/>
          <w:szCs w:val="24"/>
        </w:rPr>
        <w:t>Dino Spagnoli (UWA)</w:t>
      </w:r>
    </w:p>
    <w:p w14:paraId="7256E238" w14:textId="2361259E" w:rsidR="00FD4E5C" w:rsidRPr="004B6978" w:rsidRDefault="00FD4E5C" w:rsidP="00530CE0">
      <w:pPr>
        <w:spacing w:after="0" w:line="240" w:lineRule="auto"/>
        <w:ind w:left="720"/>
        <w:rPr>
          <w:sz w:val="24"/>
          <w:szCs w:val="24"/>
        </w:rPr>
      </w:pPr>
      <w:r w:rsidRPr="004B6978">
        <w:rPr>
          <w:sz w:val="24"/>
          <w:szCs w:val="24"/>
        </w:rPr>
        <w:t>Glennys O'Brien (UoW)</w:t>
      </w:r>
    </w:p>
    <w:p w14:paraId="12131A16" w14:textId="006D009B" w:rsidR="00DB3307" w:rsidRPr="004B6978" w:rsidRDefault="00DB3307" w:rsidP="00530CE0">
      <w:pPr>
        <w:spacing w:after="0" w:line="240" w:lineRule="auto"/>
        <w:ind w:left="720"/>
        <w:rPr>
          <w:sz w:val="24"/>
          <w:szCs w:val="24"/>
        </w:rPr>
      </w:pPr>
      <w:r w:rsidRPr="004B6978">
        <w:rPr>
          <w:sz w:val="24"/>
          <w:szCs w:val="24"/>
        </w:rPr>
        <w:t>Gwen Lawrie (UQ)</w:t>
      </w:r>
    </w:p>
    <w:p w14:paraId="1A20693C" w14:textId="6871E747" w:rsidR="00E722E8" w:rsidRPr="004B6978" w:rsidRDefault="00E722E8" w:rsidP="00530CE0">
      <w:pPr>
        <w:spacing w:after="0" w:line="240" w:lineRule="auto"/>
        <w:ind w:left="720"/>
        <w:rPr>
          <w:sz w:val="24"/>
          <w:szCs w:val="24"/>
        </w:rPr>
      </w:pPr>
      <w:r w:rsidRPr="004B6978">
        <w:rPr>
          <w:sz w:val="24"/>
          <w:szCs w:val="24"/>
        </w:rPr>
        <w:t>Will Rifkin (UQ)</w:t>
      </w:r>
    </w:p>
    <w:p w14:paraId="604E5CE5" w14:textId="394E9C6D" w:rsidR="001F6BCA" w:rsidRPr="004B6978" w:rsidRDefault="001F6BCA" w:rsidP="00530CE0">
      <w:pPr>
        <w:spacing w:after="0" w:line="240" w:lineRule="auto"/>
        <w:ind w:left="720"/>
        <w:rPr>
          <w:sz w:val="24"/>
          <w:szCs w:val="24"/>
        </w:rPr>
      </w:pPr>
      <w:r w:rsidRPr="004B6978">
        <w:rPr>
          <w:sz w:val="24"/>
          <w:szCs w:val="24"/>
        </w:rPr>
        <w:t>Steph Beames (UTS)</w:t>
      </w:r>
    </w:p>
    <w:p w14:paraId="5D8A64E2" w14:textId="77777777" w:rsidR="008D34AF" w:rsidRPr="004B6978" w:rsidRDefault="008D34AF" w:rsidP="00530CE0">
      <w:pPr>
        <w:spacing w:after="0" w:line="240" w:lineRule="auto"/>
        <w:ind w:left="720"/>
        <w:rPr>
          <w:sz w:val="24"/>
          <w:szCs w:val="24"/>
        </w:rPr>
      </w:pPr>
    </w:p>
    <w:p w14:paraId="320AB16F" w14:textId="77777777" w:rsidR="00C93DD6" w:rsidRPr="004B6978" w:rsidRDefault="000A556B" w:rsidP="000920A0">
      <w:pPr>
        <w:spacing w:after="0"/>
        <w:rPr>
          <w:b/>
          <w:sz w:val="24"/>
          <w:szCs w:val="24"/>
          <w:u w:val="single"/>
        </w:rPr>
      </w:pPr>
      <w:r w:rsidRPr="004B6978">
        <w:rPr>
          <w:b/>
          <w:sz w:val="24"/>
          <w:szCs w:val="24"/>
          <w:u w:val="single"/>
        </w:rPr>
        <w:t>Minutes:</w:t>
      </w:r>
    </w:p>
    <w:p w14:paraId="55386DE5" w14:textId="77777777" w:rsidR="00252A4E" w:rsidRPr="004B6978" w:rsidRDefault="00252A4E" w:rsidP="00DA2E18">
      <w:pPr>
        <w:spacing w:after="0"/>
        <w:rPr>
          <w:sz w:val="24"/>
          <w:szCs w:val="24"/>
        </w:rPr>
      </w:pPr>
    </w:p>
    <w:p w14:paraId="18D89308" w14:textId="6D75A473" w:rsidR="00FD4E5C" w:rsidRPr="004B6978" w:rsidRDefault="00FD4E5C" w:rsidP="009A017B">
      <w:pPr>
        <w:pStyle w:val="ListParagraph"/>
        <w:numPr>
          <w:ilvl w:val="0"/>
          <w:numId w:val="10"/>
        </w:numPr>
        <w:spacing w:after="0"/>
        <w:rPr>
          <w:b/>
          <w:sz w:val="24"/>
          <w:szCs w:val="24"/>
        </w:rPr>
      </w:pPr>
      <w:r w:rsidRPr="004B6978">
        <w:rPr>
          <w:b/>
          <w:sz w:val="24"/>
          <w:szCs w:val="24"/>
        </w:rPr>
        <w:t>Catalyst grants</w:t>
      </w:r>
    </w:p>
    <w:p w14:paraId="33CFA558" w14:textId="0351B93A" w:rsidR="00D7290C" w:rsidRPr="004B6978" w:rsidRDefault="00A94ECF" w:rsidP="00530CE3">
      <w:pPr>
        <w:rPr>
          <w:sz w:val="24"/>
          <w:szCs w:val="24"/>
        </w:rPr>
      </w:pPr>
      <w:r w:rsidRPr="004B6978">
        <w:rPr>
          <w:sz w:val="24"/>
          <w:szCs w:val="24"/>
          <w:u w:val="single"/>
        </w:rPr>
        <w:t>Emma</w:t>
      </w:r>
      <w:r w:rsidR="00704AC6" w:rsidRPr="004B6978">
        <w:rPr>
          <w:sz w:val="24"/>
          <w:szCs w:val="24"/>
          <w:u w:val="single"/>
        </w:rPr>
        <w:t xml:space="preserve"> Bartle</w:t>
      </w:r>
      <w:r w:rsidR="00944CF4" w:rsidRPr="004B6978">
        <w:rPr>
          <w:sz w:val="24"/>
          <w:szCs w:val="24"/>
        </w:rPr>
        <w:t xml:space="preserve"> - </w:t>
      </w:r>
    </w:p>
    <w:p w14:paraId="4E64B617" w14:textId="77777777" w:rsidR="00704AC6" w:rsidRPr="004B6978" w:rsidRDefault="00704AC6" w:rsidP="00530CE3">
      <w:pPr>
        <w:rPr>
          <w:sz w:val="24"/>
          <w:szCs w:val="24"/>
        </w:rPr>
      </w:pPr>
    </w:p>
    <w:p w14:paraId="0C45D703" w14:textId="437EE0D2" w:rsidR="00704AC6" w:rsidRPr="004B6978" w:rsidRDefault="00704AC6" w:rsidP="00714DD7">
      <w:pPr>
        <w:spacing w:after="0"/>
        <w:rPr>
          <w:sz w:val="24"/>
          <w:szCs w:val="24"/>
        </w:rPr>
      </w:pPr>
      <w:r w:rsidRPr="004B6978">
        <w:rPr>
          <w:sz w:val="24"/>
          <w:szCs w:val="24"/>
          <w:u w:val="single"/>
        </w:rPr>
        <w:t>Tim Dargaville</w:t>
      </w:r>
      <w:r w:rsidRPr="004B6978">
        <w:rPr>
          <w:sz w:val="24"/>
          <w:szCs w:val="24"/>
        </w:rPr>
        <w:t xml:space="preserve"> - using Pauline Ross's spreadsheets to map the new QUT BSc. Very time consuming.</w:t>
      </w:r>
    </w:p>
    <w:p w14:paraId="191E891D" w14:textId="65AEB373" w:rsidR="00704AC6" w:rsidRPr="004B6978" w:rsidRDefault="00704AC6" w:rsidP="00714DD7">
      <w:pPr>
        <w:spacing w:after="0"/>
        <w:rPr>
          <w:sz w:val="24"/>
          <w:szCs w:val="24"/>
        </w:rPr>
      </w:pPr>
      <w:r w:rsidRPr="004B6978">
        <w:rPr>
          <w:sz w:val="24"/>
          <w:szCs w:val="24"/>
        </w:rPr>
        <w:t xml:space="preserve">Will - discussion at ACDS about whether it is important to be fine grained versus completion of map. Question whether data should be central or </w:t>
      </w:r>
      <w:r w:rsidR="00FB5C50" w:rsidRPr="004B6978">
        <w:rPr>
          <w:sz w:val="24"/>
          <w:szCs w:val="24"/>
        </w:rPr>
        <w:t xml:space="preserve">with staff. </w:t>
      </w:r>
    </w:p>
    <w:p w14:paraId="2166AA02" w14:textId="6042C66D" w:rsidR="00FB5C50" w:rsidRPr="004B6978" w:rsidRDefault="00FB5C50" w:rsidP="00714DD7">
      <w:pPr>
        <w:spacing w:after="0"/>
        <w:rPr>
          <w:sz w:val="24"/>
          <w:szCs w:val="24"/>
        </w:rPr>
      </w:pPr>
      <w:r w:rsidRPr="004B6978">
        <w:rPr>
          <w:sz w:val="24"/>
          <w:szCs w:val="24"/>
        </w:rPr>
        <w:t>Workshops with staff to tell them what you found.</w:t>
      </w:r>
    </w:p>
    <w:p w14:paraId="39B14221" w14:textId="7CC326A6" w:rsidR="00FB5C50" w:rsidRPr="004B6978" w:rsidRDefault="00FB5C50" w:rsidP="00714DD7">
      <w:pPr>
        <w:spacing w:after="0"/>
        <w:rPr>
          <w:sz w:val="24"/>
          <w:szCs w:val="24"/>
        </w:rPr>
      </w:pPr>
      <w:r w:rsidRPr="004B6978">
        <w:rPr>
          <w:sz w:val="24"/>
          <w:szCs w:val="24"/>
        </w:rPr>
        <w:t>Glennys - similar to B Oliver tool.</w:t>
      </w:r>
    </w:p>
    <w:p w14:paraId="7A273A6F" w14:textId="4DF9B799" w:rsidR="00FB5C50" w:rsidRPr="004B6978" w:rsidRDefault="00FB5C50" w:rsidP="00714DD7">
      <w:pPr>
        <w:spacing w:after="0"/>
        <w:rPr>
          <w:sz w:val="24"/>
          <w:szCs w:val="24"/>
        </w:rPr>
      </w:pPr>
      <w:r w:rsidRPr="004B6978">
        <w:rPr>
          <w:sz w:val="24"/>
          <w:szCs w:val="24"/>
        </w:rPr>
        <w:t>Will - Curtin developed tool, Beverley took it, UNSW also has used it. It has been elaborated.</w:t>
      </w:r>
    </w:p>
    <w:p w14:paraId="083BE6D3" w14:textId="5AF60396" w:rsidR="00714DD7" w:rsidRPr="004B6978" w:rsidRDefault="00714DD7" w:rsidP="00714DD7">
      <w:pPr>
        <w:spacing w:after="0"/>
        <w:rPr>
          <w:sz w:val="24"/>
          <w:szCs w:val="24"/>
        </w:rPr>
      </w:pPr>
      <w:r w:rsidRPr="004B6978">
        <w:rPr>
          <w:sz w:val="24"/>
          <w:szCs w:val="24"/>
        </w:rPr>
        <w:t>Gwen - at UQ discussion of Ian Cameron's mapping tool from engineering. Not as detailed</w:t>
      </w:r>
    </w:p>
    <w:p w14:paraId="7D12F2B5" w14:textId="2AF478D2" w:rsidR="00714DD7" w:rsidRPr="004B6978" w:rsidRDefault="00714DD7" w:rsidP="00714DD7">
      <w:pPr>
        <w:spacing w:after="0"/>
        <w:rPr>
          <w:sz w:val="24"/>
          <w:szCs w:val="24"/>
        </w:rPr>
      </w:pPr>
      <w:r w:rsidRPr="004B6978">
        <w:rPr>
          <w:sz w:val="24"/>
          <w:szCs w:val="24"/>
        </w:rPr>
        <w:t xml:space="preserve">Glennys - may have originated at Wollongong </w:t>
      </w:r>
    </w:p>
    <w:p w14:paraId="7FCBD645" w14:textId="3F497062" w:rsidR="00714DD7" w:rsidRPr="004B6978" w:rsidRDefault="00714DD7" w:rsidP="00714DD7">
      <w:pPr>
        <w:spacing w:after="0"/>
        <w:rPr>
          <w:sz w:val="24"/>
          <w:szCs w:val="24"/>
        </w:rPr>
      </w:pPr>
      <w:r w:rsidRPr="004B6978">
        <w:rPr>
          <w:sz w:val="24"/>
          <w:szCs w:val="24"/>
        </w:rPr>
        <w:t>Assessment of group work - is it as performance of the group or of the member of the group? this is not in spreadsheet.</w:t>
      </w:r>
    </w:p>
    <w:p w14:paraId="658520D5" w14:textId="01F2FF8E" w:rsidR="00714DD7" w:rsidRPr="004B6978" w:rsidRDefault="00714DD7" w:rsidP="00714DD7">
      <w:pPr>
        <w:spacing w:after="0"/>
        <w:rPr>
          <w:sz w:val="24"/>
          <w:szCs w:val="24"/>
        </w:rPr>
      </w:pPr>
      <w:r w:rsidRPr="004B6978">
        <w:rPr>
          <w:sz w:val="24"/>
          <w:szCs w:val="24"/>
        </w:rPr>
        <w:t>Extremely fine grained for looking at how assessment is run, what for, who by, where, etc</w:t>
      </w:r>
    </w:p>
    <w:p w14:paraId="7F6933BE" w14:textId="5EC5A5B1" w:rsidR="00714DD7" w:rsidRPr="004B6978" w:rsidRDefault="00714DD7" w:rsidP="00714DD7">
      <w:pPr>
        <w:spacing w:after="0"/>
        <w:rPr>
          <w:sz w:val="24"/>
          <w:szCs w:val="24"/>
        </w:rPr>
      </w:pPr>
      <w:r w:rsidRPr="004B6978">
        <w:rPr>
          <w:sz w:val="24"/>
          <w:szCs w:val="24"/>
        </w:rPr>
        <w:t>If different people input data into the different tabs what is the role of the spreadsheet in future? Who owns it? Very important to discuss this. huge effort to get to this point. What is Pauline's plan for this?</w:t>
      </w:r>
    </w:p>
    <w:p w14:paraId="6242A40E" w14:textId="55AB47EA" w:rsidR="00714DD7" w:rsidRPr="004B6978" w:rsidRDefault="00714DD7" w:rsidP="00714DD7">
      <w:pPr>
        <w:spacing w:after="0"/>
        <w:rPr>
          <w:sz w:val="24"/>
          <w:szCs w:val="24"/>
        </w:rPr>
      </w:pPr>
      <w:r w:rsidRPr="004B6978">
        <w:rPr>
          <w:sz w:val="24"/>
          <w:szCs w:val="24"/>
        </w:rPr>
        <w:t>Will - what is the ideal profile of the degree? what should the pie charts look like?</w:t>
      </w:r>
      <w:r w:rsidR="00B509C7" w:rsidRPr="004B6978">
        <w:rPr>
          <w:sz w:val="24"/>
          <w:szCs w:val="24"/>
        </w:rPr>
        <w:t xml:space="preserve"> What do people do with the results? Did a map of 700 unit outlines - academics disagreed with the results!</w:t>
      </w:r>
    </w:p>
    <w:p w14:paraId="2E3A78AD" w14:textId="626CDD8F" w:rsidR="00C20A7E" w:rsidRPr="004B6978" w:rsidRDefault="00C20A7E" w:rsidP="00714DD7">
      <w:pPr>
        <w:spacing w:after="0"/>
        <w:rPr>
          <w:sz w:val="24"/>
          <w:szCs w:val="24"/>
        </w:rPr>
      </w:pPr>
      <w:r w:rsidRPr="004B6978">
        <w:rPr>
          <w:sz w:val="24"/>
          <w:szCs w:val="24"/>
        </w:rPr>
        <w:t>Glennys - if you going to finer grain, actually look at the lab experiments, can know what actual experiments and what experiences they have during their whole degree. Very time consuming but valuable for a specific discipline - eg to align degree program.</w:t>
      </w:r>
      <w:r w:rsidR="00CE7453" w:rsidRPr="004B6978">
        <w:rPr>
          <w:sz w:val="24"/>
          <w:szCs w:val="24"/>
        </w:rPr>
        <w:t xml:space="preserve"> May be relevant to RACI and accreditation.</w:t>
      </w:r>
    </w:p>
    <w:p w14:paraId="6F54187A" w14:textId="77777777" w:rsidR="00714DD7" w:rsidRPr="004B6978" w:rsidRDefault="00714DD7" w:rsidP="00714DD7">
      <w:pPr>
        <w:spacing w:after="0"/>
        <w:rPr>
          <w:sz w:val="24"/>
          <w:szCs w:val="24"/>
        </w:rPr>
      </w:pPr>
    </w:p>
    <w:p w14:paraId="7CF7EB11" w14:textId="3E31A67F" w:rsidR="004F66D8" w:rsidRPr="004B6978" w:rsidRDefault="004F66D8" w:rsidP="00DB3307">
      <w:pPr>
        <w:pStyle w:val="ListParagraph"/>
        <w:numPr>
          <w:ilvl w:val="0"/>
          <w:numId w:val="10"/>
        </w:numPr>
        <w:spacing w:after="0"/>
        <w:rPr>
          <w:b/>
          <w:sz w:val="24"/>
          <w:szCs w:val="24"/>
        </w:rPr>
      </w:pPr>
      <w:r w:rsidRPr="004B6978">
        <w:rPr>
          <w:b/>
          <w:sz w:val="24"/>
          <w:szCs w:val="24"/>
        </w:rPr>
        <w:t xml:space="preserve">TLO meeting </w:t>
      </w:r>
      <w:r w:rsidR="00EA370C" w:rsidRPr="004B6978">
        <w:rPr>
          <w:b/>
          <w:sz w:val="24"/>
          <w:szCs w:val="24"/>
        </w:rPr>
        <w:t>of OLT</w:t>
      </w:r>
    </w:p>
    <w:p w14:paraId="20B8AF8A" w14:textId="08275492" w:rsidR="00A94ECF" w:rsidRPr="004B6978" w:rsidRDefault="00A94ECF" w:rsidP="00A94ECF">
      <w:pPr>
        <w:spacing w:after="0"/>
        <w:rPr>
          <w:sz w:val="24"/>
          <w:szCs w:val="24"/>
        </w:rPr>
      </w:pPr>
      <w:r w:rsidRPr="004B6978">
        <w:rPr>
          <w:sz w:val="24"/>
          <w:szCs w:val="24"/>
        </w:rPr>
        <w:lastRenderedPageBreak/>
        <w:t>Simon and Glennys to attend.</w:t>
      </w:r>
    </w:p>
    <w:p w14:paraId="0D2B7D13" w14:textId="77777777" w:rsidR="00345585" w:rsidRPr="004B6978" w:rsidRDefault="00345585" w:rsidP="00A94ECF">
      <w:pPr>
        <w:spacing w:after="0"/>
        <w:rPr>
          <w:sz w:val="24"/>
          <w:szCs w:val="24"/>
        </w:rPr>
      </w:pPr>
    </w:p>
    <w:p w14:paraId="586A009E" w14:textId="75A68882" w:rsidR="00345585" w:rsidRPr="004B6978" w:rsidRDefault="00345585" w:rsidP="00A94ECF">
      <w:pPr>
        <w:spacing w:after="0"/>
        <w:rPr>
          <w:rFonts w:ascii="Calibri" w:hAnsi="Calibri" w:cs="Calibri"/>
          <w:sz w:val="24"/>
          <w:szCs w:val="24"/>
          <w:lang w:val="en-US"/>
        </w:rPr>
      </w:pPr>
      <w:r w:rsidRPr="004B6978">
        <w:rPr>
          <w:rFonts w:ascii="Calibri" w:hAnsi="Calibri" w:cs="Calibri"/>
          <w:sz w:val="24"/>
          <w:szCs w:val="24"/>
          <w:lang w:val="en-US"/>
        </w:rPr>
        <w:t>The </w:t>
      </w:r>
      <w:r w:rsidRPr="004B6978">
        <w:rPr>
          <w:rFonts w:ascii="Calibri" w:hAnsi="Calibri" w:cs="Calibri"/>
          <w:b/>
          <w:bCs/>
          <w:sz w:val="24"/>
          <w:szCs w:val="24"/>
          <w:lang w:val="en-US"/>
        </w:rPr>
        <w:t>purpose</w:t>
      </w:r>
      <w:r w:rsidRPr="004B6978">
        <w:rPr>
          <w:rFonts w:ascii="Calibri" w:hAnsi="Calibri" w:cs="Calibri"/>
          <w:sz w:val="24"/>
          <w:szCs w:val="24"/>
          <w:lang w:val="en-US"/>
        </w:rPr>
        <w:t> of the event is to bring the Deputy-Vice Chancellors (Academic) together with representative leaders from other peak bodies – sectoral, discipline and professional – for a national conversation on learning standards. The desired </w:t>
      </w:r>
      <w:r w:rsidRPr="004B6978">
        <w:rPr>
          <w:rFonts w:ascii="Calibri" w:hAnsi="Calibri" w:cs="Calibri"/>
          <w:b/>
          <w:bCs/>
          <w:sz w:val="24"/>
          <w:szCs w:val="24"/>
          <w:lang w:val="en-US"/>
        </w:rPr>
        <w:t>outcome</w:t>
      </w:r>
      <w:r w:rsidRPr="004B6978">
        <w:rPr>
          <w:rFonts w:ascii="Calibri" w:hAnsi="Calibri" w:cs="Calibri"/>
          <w:sz w:val="24"/>
          <w:szCs w:val="24"/>
          <w:lang w:val="en-US"/>
        </w:rPr>
        <w:t> is to develop a consensus on next steps in this important agenda that can guide individual (and group) responses and provide feedback that might influence the next stage of the HESP’s work, and ultimately, the national regulator.</w:t>
      </w:r>
    </w:p>
    <w:p w14:paraId="1807A8BB" w14:textId="77777777" w:rsidR="004B6978" w:rsidRPr="004B6978" w:rsidRDefault="004B6978" w:rsidP="00A94ECF">
      <w:pPr>
        <w:spacing w:after="0"/>
        <w:rPr>
          <w:rFonts w:ascii="Calibri" w:hAnsi="Calibri" w:cs="Calibri"/>
          <w:sz w:val="24"/>
          <w:szCs w:val="24"/>
          <w:lang w:val="en-US"/>
        </w:rPr>
      </w:pPr>
    </w:p>
    <w:p w14:paraId="0CC5331E" w14:textId="77777777" w:rsidR="004B6978" w:rsidRPr="004B6978" w:rsidRDefault="004B6978" w:rsidP="004B6978">
      <w:pPr>
        <w:widowControl w:val="0"/>
        <w:autoSpaceDE w:val="0"/>
        <w:autoSpaceDN w:val="0"/>
        <w:adjustRightInd w:val="0"/>
        <w:spacing w:after="0" w:line="240" w:lineRule="auto"/>
        <w:rPr>
          <w:rFonts w:ascii="Times New Roman" w:hAnsi="Times New Roman" w:cs="Times New Roman"/>
          <w:sz w:val="24"/>
          <w:szCs w:val="24"/>
          <w:lang w:val="en-US"/>
        </w:rPr>
      </w:pPr>
      <w:r w:rsidRPr="004B6978">
        <w:rPr>
          <w:rFonts w:ascii="Calibri" w:hAnsi="Calibri" w:cs="Calibri"/>
          <w:b/>
          <w:bCs/>
          <w:sz w:val="24"/>
          <w:szCs w:val="24"/>
          <w:lang w:val="en-US"/>
        </w:rPr>
        <w:t>The Forum’s key objectives are:</w:t>
      </w:r>
    </w:p>
    <w:p w14:paraId="0446C824" w14:textId="01DAB5C7" w:rsidR="004B6978" w:rsidRPr="004B6978" w:rsidRDefault="004B6978" w:rsidP="004B6978">
      <w:pPr>
        <w:widowControl w:val="0"/>
        <w:autoSpaceDE w:val="0"/>
        <w:autoSpaceDN w:val="0"/>
        <w:adjustRightInd w:val="0"/>
        <w:spacing w:after="0" w:line="240" w:lineRule="auto"/>
        <w:rPr>
          <w:rFonts w:ascii="Times New Roman" w:hAnsi="Times New Roman" w:cs="Times New Roman"/>
          <w:sz w:val="24"/>
          <w:szCs w:val="24"/>
          <w:lang w:val="en-US"/>
        </w:rPr>
      </w:pPr>
      <w:r w:rsidRPr="004B6978">
        <w:rPr>
          <w:rFonts w:ascii="Calibri" w:hAnsi="Calibri" w:cs="Calibri"/>
          <w:sz w:val="24"/>
          <w:szCs w:val="24"/>
          <w:lang w:val="en-US"/>
        </w:rPr>
        <w:t xml:space="preserve">•  To identify the core issues surrounding the implementation of </w:t>
      </w:r>
      <w:r>
        <w:rPr>
          <w:rFonts w:ascii="Calibri" w:hAnsi="Calibri" w:cs="Calibri"/>
          <w:sz w:val="24"/>
          <w:szCs w:val="24"/>
          <w:lang w:val="en-US"/>
        </w:rPr>
        <w:t xml:space="preserve">national standards for learning </w:t>
      </w:r>
      <w:r w:rsidRPr="004B6978">
        <w:rPr>
          <w:rFonts w:ascii="Calibri" w:hAnsi="Calibri" w:cs="Calibri"/>
          <w:sz w:val="24"/>
          <w:szCs w:val="24"/>
          <w:lang w:val="en-US"/>
        </w:rPr>
        <w:t>outcomes and course design</w:t>
      </w:r>
    </w:p>
    <w:p w14:paraId="2A78B012" w14:textId="77777777" w:rsidR="004B6978" w:rsidRPr="004B6978" w:rsidRDefault="004B6978" w:rsidP="004B6978">
      <w:pPr>
        <w:widowControl w:val="0"/>
        <w:autoSpaceDE w:val="0"/>
        <w:autoSpaceDN w:val="0"/>
        <w:adjustRightInd w:val="0"/>
        <w:spacing w:after="0" w:line="240" w:lineRule="auto"/>
        <w:ind w:left="960" w:hanging="960"/>
        <w:rPr>
          <w:rFonts w:ascii="Times New Roman" w:hAnsi="Times New Roman" w:cs="Times New Roman"/>
          <w:sz w:val="24"/>
          <w:szCs w:val="24"/>
          <w:lang w:val="en-US"/>
        </w:rPr>
      </w:pPr>
      <w:r w:rsidRPr="004B6978">
        <w:rPr>
          <w:rFonts w:ascii="Calibri" w:hAnsi="Calibri" w:cs="Calibri"/>
          <w:sz w:val="24"/>
          <w:szCs w:val="24"/>
          <w:lang w:val="en-US"/>
        </w:rPr>
        <w:t>•   To explore the use of reference points for national learning outcomes standards</w:t>
      </w:r>
    </w:p>
    <w:p w14:paraId="78E0BBDD" w14:textId="730775B5" w:rsidR="004B6978" w:rsidRPr="004B6978" w:rsidRDefault="004B6978" w:rsidP="004B6978">
      <w:pPr>
        <w:spacing w:after="0"/>
        <w:rPr>
          <w:sz w:val="24"/>
          <w:szCs w:val="24"/>
        </w:rPr>
      </w:pPr>
      <w:r w:rsidRPr="004B6978">
        <w:rPr>
          <w:rFonts w:ascii="Calibri" w:hAnsi="Calibri" w:cs="Calibri"/>
          <w:sz w:val="24"/>
          <w:szCs w:val="24"/>
          <w:lang w:val="en-US"/>
        </w:rPr>
        <w:t>•  To recommend transparent, defensible and efficient mechanisms for demonstrating student achievement of learning outcomes.</w:t>
      </w:r>
    </w:p>
    <w:p w14:paraId="58747E8A" w14:textId="77777777" w:rsidR="00A94ECF" w:rsidRPr="004B6978" w:rsidRDefault="00A94ECF" w:rsidP="00A94ECF">
      <w:pPr>
        <w:spacing w:after="0"/>
        <w:rPr>
          <w:sz w:val="24"/>
          <w:szCs w:val="24"/>
        </w:rPr>
      </w:pPr>
    </w:p>
    <w:p w14:paraId="003B926D" w14:textId="58EC6F52" w:rsidR="004B6978" w:rsidRDefault="004B6978" w:rsidP="00A94ECF">
      <w:pPr>
        <w:spacing w:after="0"/>
        <w:rPr>
          <w:sz w:val="24"/>
          <w:szCs w:val="24"/>
        </w:rPr>
      </w:pPr>
      <w:r w:rsidRPr="004B6978">
        <w:rPr>
          <w:sz w:val="24"/>
          <w:szCs w:val="24"/>
        </w:rPr>
        <w:t>Glennys - Robson referred to TLO lists as reference points. Seen as what you use a reference point to mark or benchmark your degree.</w:t>
      </w:r>
    </w:p>
    <w:p w14:paraId="01777952" w14:textId="32F611CE" w:rsidR="004B6978" w:rsidRDefault="004B6978" w:rsidP="00A94ECF">
      <w:pPr>
        <w:spacing w:after="0"/>
        <w:rPr>
          <w:sz w:val="24"/>
          <w:szCs w:val="24"/>
        </w:rPr>
      </w:pPr>
      <w:r>
        <w:rPr>
          <w:sz w:val="24"/>
          <w:szCs w:val="24"/>
        </w:rPr>
        <w:t>Simon and Glennys - mostly listening to see what others are doing. Discussion with Brian Yates - he will attend as discipline scholar. Pressing issue - apart from a pathway to an endpoint on expressed set of TLOs - who is funding the pathway? Disciplines running out of money - if work to be done, who will fund.</w:t>
      </w:r>
      <w:r w:rsidR="00AA6FC2">
        <w:rPr>
          <w:sz w:val="24"/>
          <w:szCs w:val="24"/>
        </w:rPr>
        <w:t xml:space="preserve"> Want to continue the discussions that have got us this far. Need to address at least the discipline specific science TLOs. Generic can be done with other sciences.</w:t>
      </w:r>
    </w:p>
    <w:p w14:paraId="4AB84FC5" w14:textId="24AA3266" w:rsidR="00EA7B7D" w:rsidRDefault="00EA7B7D" w:rsidP="00A94ECF">
      <w:pPr>
        <w:spacing w:after="0"/>
        <w:rPr>
          <w:sz w:val="24"/>
          <w:szCs w:val="24"/>
        </w:rPr>
      </w:pPr>
      <w:r>
        <w:rPr>
          <w:sz w:val="24"/>
          <w:szCs w:val="24"/>
        </w:rPr>
        <w:t>Will - at SaMnet TLOs have been talked about as a Trojan horse. OLT trying to use them as an object - a way to open discussion on lab hours etc.</w:t>
      </w:r>
    </w:p>
    <w:p w14:paraId="76D6ACA5" w14:textId="00F1847A" w:rsidR="00EA7B7D" w:rsidRPr="004B6978" w:rsidRDefault="00EA7B7D" w:rsidP="00A94ECF">
      <w:pPr>
        <w:spacing w:after="0"/>
        <w:rPr>
          <w:sz w:val="24"/>
          <w:szCs w:val="24"/>
        </w:rPr>
      </w:pPr>
      <w:r>
        <w:rPr>
          <w:sz w:val="24"/>
          <w:szCs w:val="24"/>
        </w:rPr>
        <w:t>Glennys - looking at the mortar that holds the units of the degree together. Good things can come out of it within any discipline.</w:t>
      </w:r>
      <w:r w:rsidR="00806801">
        <w:rPr>
          <w:sz w:val="24"/>
          <w:szCs w:val="24"/>
        </w:rPr>
        <w:t xml:space="preserve"> Generalised feeling - would like direct outcomes that are useful to students to see the nature of their degree program.  Often degrees put together by one or two idealistic academics but this falls away over time</w:t>
      </w:r>
      <w:r w:rsidR="00651EDE">
        <w:rPr>
          <w:sz w:val="24"/>
          <w:szCs w:val="24"/>
        </w:rPr>
        <w:t>. Summaries of statements by discipline scholars and papers to read.</w:t>
      </w:r>
    </w:p>
    <w:p w14:paraId="086D01D8" w14:textId="77777777" w:rsidR="004B6978" w:rsidRPr="004B6978" w:rsidRDefault="004B6978" w:rsidP="00A94ECF">
      <w:pPr>
        <w:spacing w:after="0"/>
        <w:rPr>
          <w:sz w:val="24"/>
          <w:szCs w:val="24"/>
        </w:rPr>
      </w:pPr>
    </w:p>
    <w:p w14:paraId="5EA36A4B" w14:textId="2698CA33" w:rsidR="00EA370C" w:rsidRPr="004B6978" w:rsidRDefault="00EA370C" w:rsidP="00DB3307">
      <w:pPr>
        <w:pStyle w:val="ListParagraph"/>
        <w:numPr>
          <w:ilvl w:val="0"/>
          <w:numId w:val="10"/>
        </w:numPr>
        <w:spacing w:after="0"/>
        <w:rPr>
          <w:b/>
          <w:sz w:val="24"/>
          <w:szCs w:val="24"/>
        </w:rPr>
      </w:pPr>
      <w:r w:rsidRPr="004B6978">
        <w:rPr>
          <w:b/>
          <w:sz w:val="24"/>
          <w:szCs w:val="24"/>
        </w:rPr>
        <w:t>ACSME preparation</w:t>
      </w:r>
      <w:r w:rsidR="00332FC1">
        <w:rPr>
          <w:b/>
          <w:sz w:val="24"/>
          <w:szCs w:val="24"/>
        </w:rPr>
        <w:t xml:space="preserve"> - discipline day</w:t>
      </w:r>
    </w:p>
    <w:p w14:paraId="11CD3B85" w14:textId="4E91DD38" w:rsidR="00EA370C" w:rsidRDefault="00EA370C" w:rsidP="00EA370C">
      <w:pPr>
        <w:spacing w:after="0"/>
        <w:rPr>
          <w:sz w:val="24"/>
          <w:szCs w:val="24"/>
        </w:rPr>
      </w:pPr>
      <w:r w:rsidRPr="004B6978">
        <w:rPr>
          <w:sz w:val="24"/>
          <w:szCs w:val="24"/>
        </w:rPr>
        <w:t>Who is coming?</w:t>
      </w:r>
      <w:r w:rsidR="00332FC1">
        <w:rPr>
          <w:sz w:val="24"/>
          <w:szCs w:val="24"/>
        </w:rPr>
        <w:t xml:space="preserve"> Early bird rego doesn't end til Aug so within a couple of weeks people will register.</w:t>
      </w:r>
    </w:p>
    <w:p w14:paraId="3BB075C1" w14:textId="18A8F16C" w:rsidR="00332FC1" w:rsidRPr="004A25CC" w:rsidRDefault="00332FC1" w:rsidP="004A25CC">
      <w:pPr>
        <w:pStyle w:val="ListParagraph"/>
        <w:numPr>
          <w:ilvl w:val="0"/>
          <w:numId w:val="12"/>
        </w:numPr>
        <w:spacing w:after="0"/>
        <w:rPr>
          <w:sz w:val="24"/>
          <w:szCs w:val="24"/>
        </w:rPr>
      </w:pPr>
      <w:r w:rsidRPr="004A25CC">
        <w:rPr>
          <w:sz w:val="24"/>
          <w:szCs w:val="24"/>
        </w:rPr>
        <w:t>Tamsin UC</w:t>
      </w:r>
    </w:p>
    <w:p w14:paraId="7BA233C4" w14:textId="24428298" w:rsidR="00332FC1" w:rsidRPr="004A25CC" w:rsidRDefault="00332FC1" w:rsidP="004A25CC">
      <w:pPr>
        <w:pStyle w:val="ListParagraph"/>
        <w:numPr>
          <w:ilvl w:val="0"/>
          <w:numId w:val="12"/>
        </w:numPr>
        <w:spacing w:after="0"/>
        <w:rPr>
          <w:sz w:val="24"/>
          <w:szCs w:val="24"/>
        </w:rPr>
      </w:pPr>
      <w:r w:rsidRPr="004A25CC">
        <w:rPr>
          <w:sz w:val="24"/>
          <w:szCs w:val="24"/>
        </w:rPr>
        <w:t>GOB</w:t>
      </w:r>
      <w:bookmarkStart w:id="0" w:name="_GoBack"/>
      <w:bookmarkEnd w:id="0"/>
    </w:p>
    <w:p w14:paraId="4CE08D40" w14:textId="2144E4EC" w:rsidR="00332FC1" w:rsidRPr="004A25CC" w:rsidRDefault="00332FC1" w:rsidP="004A25CC">
      <w:pPr>
        <w:pStyle w:val="ListParagraph"/>
        <w:numPr>
          <w:ilvl w:val="0"/>
          <w:numId w:val="12"/>
        </w:numPr>
        <w:spacing w:after="0"/>
        <w:rPr>
          <w:sz w:val="24"/>
          <w:szCs w:val="24"/>
        </w:rPr>
      </w:pPr>
      <w:r w:rsidRPr="004A25CC">
        <w:rPr>
          <w:sz w:val="24"/>
          <w:szCs w:val="24"/>
        </w:rPr>
        <w:t>Simon Bedford</w:t>
      </w:r>
    </w:p>
    <w:p w14:paraId="5D97BD45" w14:textId="3C923859" w:rsidR="00332FC1" w:rsidRPr="004B6978" w:rsidRDefault="00332FC1" w:rsidP="00EA370C">
      <w:pPr>
        <w:spacing w:after="0"/>
        <w:rPr>
          <w:sz w:val="24"/>
          <w:szCs w:val="24"/>
        </w:rPr>
      </w:pPr>
      <w:r>
        <w:rPr>
          <w:sz w:val="24"/>
          <w:szCs w:val="24"/>
        </w:rPr>
        <w:t>What TLO will be discussed?</w:t>
      </w:r>
      <w:r w:rsidR="004A25CC">
        <w:rPr>
          <w:sz w:val="24"/>
          <w:szCs w:val="24"/>
        </w:rPr>
        <w:t xml:space="preserve"> GOB to decide.</w:t>
      </w:r>
    </w:p>
    <w:p w14:paraId="0DE2248F" w14:textId="77777777" w:rsidR="00816F66" w:rsidRPr="004B6978" w:rsidRDefault="00816F66" w:rsidP="00E74785">
      <w:pPr>
        <w:spacing w:after="0"/>
        <w:rPr>
          <w:sz w:val="24"/>
          <w:szCs w:val="24"/>
        </w:rPr>
      </w:pPr>
    </w:p>
    <w:p w14:paraId="7B8BB2F7" w14:textId="2483034E" w:rsidR="009640C0" w:rsidRPr="004B6978" w:rsidRDefault="009640C0" w:rsidP="000920A0">
      <w:pPr>
        <w:spacing w:after="0"/>
        <w:rPr>
          <w:sz w:val="24"/>
          <w:szCs w:val="24"/>
        </w:rPr>
      </w:pPr>
      <w:r w:rsidRPr="004B6978">
        <w:rPr>
          <w:b/>
          <w:sz w:val="24"/>
          <w:szCs w:val="24"/>
          <w:u w:val="single"/>
        </w:rPr>
        <w:t>Next meeting:</w:t>
      </w:r>
      <w:r w:rsidRPr="004B6978">
        <w:rPr>
          <w:sz w:val="24"/>
          <w:szCs w:val="24"/>
        </w:rPr>
        <w:t xml:space="preserve"> </w:t>
      </w:r>
      <w:r w:rsidR="00A045A9" w:rsidRPr="004B6978">
        <w:rPr>
          <w:sz w:val="24"/>
          <w:szCs w:val="24"/>
        </w:rPr>
        <w:t>Wednesday</w:t>
      </w:r>
      <w:r w:rsidR="005D6CB2" w:rsidRPr="004B6978">
        <w:rPr>
          <w:sz w:val="24"/>
          <w:szCs w:val="24"/>
        </w:rPr>
        <w:t xml:space="preserve"> </w:t>
      </w:r>
      <w:r w:rsidR="00A94ECF" w:rsidRPr="004B6978">
        <w:rPr>
          <w:sz w:val="24"/>
          <w:szCs w:val="24"/>
        </w:rPr>
        <w:t>28</w:t>
      </w:r>
      <w:r w:rsidR="00B92EE6" w:rsidRPr="004B6978">
        <w:rPr>
          <w:sz w:val="24"/>
          <w:szCs w:val="24"/>
        </w:rPr>
        <w:t xml:space="preserve"> </w:t>
      </w:r>
      <w:r w:rsidR="00A94ECF" w:rsidRPr="004B6978">
        <w:rPr>
          <w:sz w:val="24"/>
          <w:szCs w:val="24"/>
        </w:rPr>
        <w:t>August</w:t>
      </w:r>
      <w:r w:rsidR="00B92EE6" w:rsidRPr="004B6978">
        <w:rPr>
          <w:sz w:val="24"/>
          <w:szCs w:val="24"/>
        </w:rPr>
        <w:t xml:space="preserve"> </w:t>
      </w:r>
      <w:r w:rsidR="009144EA" w:rsidRPr="004B6978">
        <w:rPr>
          <w:sz w:val="24"/>
          <w:szCs w:val="24"/>
        </w:rPr>
        <w:t>3:3</w:t>
      </w:r>
      <w:r w:rsidR="00B13003" w:rsidRPr="004B6978">
        <w:rPr>
          <w:sz w:val="24"/>
          <w:szCs w:val="24"/>
        </w:rPr>
        <w:t>0 eastern time</w:t>
      </w:r>
    </w:p>
    <w:sectPr w:rsidR="009640C0" w:rsidRPr="004B6978" w:rsidSect="000920A0">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B9962" w14:textId="77777777" w:rsidR="00332FC1" w:rsidRDefault="00332FC1" w:rsidP="0018379D">
      <w:pPr>
        <w:spacing w:after="0" w:line="240" w:lineRule="auto"/>
      </w:pPr>
      <w:r>
        <w:separator/>
      </w:r>
    </w:p>
  </w:endnote>
  <w:endnote w:type="continuationSeparator" w:id="0">
    <w:p w14:paraId="20D2C1CE" w14:textId="77777777" w:rsidR="00332FC1" w:rsidRDefault="00332FC1" w:rsidP="001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2235"/>
      <w:docPartObj>
        <w:docPartGallery w:val="Page Numbers (Bottom of Page)"/>
        <w:docPartUnique/>
      </w:docPartObj>
    </w:sdtPr>
    <w:sdtContent>
      <w:p w14:paraId="6183CC47" w14:textId="77777777" w:rsidR="00332FC1" w:rsidRDefault="00332FC1">
        <w:pPr>
          <w:pStyle w:val="Footer"/>
          <w:jc w:val="center"/>
        </w:pPr>
        <w:r>
          <w:fldChar w:fldCharType="begin"/>
        </w:r>
        <w:r>
          <w:instrText xml:space="preserve"> PAGE   \* MERGEFORMAT </w:instrText>
        </w:r>
        <w:r>
          <w:fldChar w:fldCharType="separate"/>
        </w:r>
        <w:r w:rsidR="004A25CC">
          <w:rPr>
            <w:noProof/>
          </w:rPr>
          <w:t>2</w:t>
        </w:r>
        <w:r>
          <w:rPr>
            <w:noProof/>
          </w:rPr>
          <w:fldChar w:fldCharType="end"/>
        </w:r>
      </w:p>
    </w:sdtContent>
  </w:sdt>
  <w:p w14:paraId="1840A39A" w14:textId="77777777" w:rsidR="00332FC1" w:rsidRDefault="00332F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A1DA7" w14:textId="77777777" w:rsidR="00332FC1" w:rsidRDefault="00332FC1" w:rsidP="0018379D">
      <w:pPr>
        <w:spacing w:after="0" w:line="240" w:lineRule="auto"/>
      </w:pPr>
      <w:r>
        <w:separator/>
      </w:r>
    </w:p>
  </w:footnote>
  <w:footnote w:type="continuationSeparator" w:id="0">
    <w:p w14:paraId="44F83C2C" w14:textId="77777777" w:rsidR="00332FC1" w:rsidRDefault="00332FC1" w:rsidP="00183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D44932"/>
    <w:multiLevelType w:val="hybridMultilevel"/>
    <w:tmpl w:val="B098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F57F0"/>
    <w:multiLevelType w:val="hybridMultilevel"/>
    <w:tmpl w:val="B4768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906338"/>
    <w:multiLevelType w:val="hybridMultilevel"/>
    <w:tmpl w:val="E23EF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7D39354B"/>
    <w:multiLevelType w:val="hybridMultilevel"/>
    <w:tmpl w:val="7602A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0"/>
  </w:num>
  <w:num w:numId="6">
    <w:abstractNumId w:val="9"/>
  </w:num>
  <w:num w:numId="7">
    <w:abstractNumId w:val="3"/>
  </w:num>
  <w:num w:numId="8">
    <w:abstractNumId w:val="11"/>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E"/>
    <w:rsid w:val="000005E9"/>
    <w:rsid w:val="000221FE"/>
    <w:rsid w:val="0003315F"/>
    <w:rsid w:val="00041619"/>
    <w:rsid w:val="00070100"/>
    <w:rsid w:val="0007288C"/>
    <w:rsid w:val="00075A58"/>
    <w:rsid w:val="000800C5"/>
    <w:rsid w:val="000920A0"/>
    <w:rsid w:val="00097C76"/>
    <w:rsid w:val="000A3570"/>
    <w:rsid w:val="000A556B"/>
    <w:rsid w:val="000B1F01"/>
    <w:rsid w:val="000B69DB"/>
    <w:rsid w:val="000C352B"/>
    <w:rsid w:val="000C6097"/>
    <w:rsid w:val="000D4366"/>
    <w:rsid w:val="000D521B"/>
    <w:rsid w:val="000F2AE3"/>
    <w:rsid w:val="00112602"/>
    <w:rsid w:val="00125FAF"/>
    <w:rsid w:val="00127D0F"/>
    <w:rsid w:val="00132F29"/>
    <w:rsid w:val="00140E86"/>
    <w:rsid w:val="00144251"/>
    <w:rsid w:val="00154B4B"/>
    <w:rsid w:val="00156AEE"/>
    <w:rsid w:val="0016013E"/>
    <w:rsid w:val="00161B09"/>
    <w:rsid w:val="001646FE"/>
    <w:rsid w:val="001667E5"/>
    <w:rsid w:val="0018379D"/>
    <w:rsid w:val="00195383"/>
    <w:rsid w:val="001966B5"/>
    <w:rsid w:val="001B034A"/>
    <w:rsid w:val="001B7F20"/>
    <w:rsid w:val="001D7F84"/>
    <w:rsid w:val="001E106E"/>
    <w:rsid w:val="001E67DF"/>
    <w:rsid w:val="001F6BCA"/>
    <w:rsid w:val="00215201"/>
    <w:rsid w:val="002450E3"/>
    <w:rsid w:val="00250145"/>
    <w:rsid w:val="00252A4E"/>
    <w:rsid w:val="00257934"/>
    <w:rsid w:val="0026247E"/>
    <w:rsid w:val="00263854"/>
    <w:rsid w:val="002667D5"/>
    <w:rsid w:val="00266A74"/>
    <w:rsid w:val="00277417"/>
    <w:rsid w:val="00282783"/>
    <w:rsid w:val="002A02CB"/>
    <w:rsid w:val="002A4190"/>
    <w:rsid w:val="002A67C2"/>
    <w:rsid w:val="002B0614"/>
    <w:rsid w:val="002D6EF3"/>
    <w:rsid w:val="00300870"/>
    <w:rsid w:val="0030173D"/>
    <w:rsid w:val="00301CC4"/>
    <w:rsid w:val="0030693D"/>
    <w:rsid w:val="00310294"/>
    <w:rsid w:val="0031138E"/>
    <w:rsid w:val="003136E0"/>
    <w:rsid w:val="0031679F"/>
    <w:rsid w:val="00332FC1"/>
    <w:rsid w:val="00334E00"/>
    <w:rsid w:val="00345585"/>
    <w:rsid w:val="00351030"/>
    <w:rsid w:val="00360516"/>
    <w:rsid w:val="00360B2B"/>
    <w:rsid w:val="00364970"/>
    <w:rsid w:val="00374955"/>
    <w:rsid w:val="00382268"/>
    <w:rsid w:val="003A24A0"/>
    <w:rsid w:val="003E2D86"/>
    <w:rsid w:val="003E3656"/>
    <w:rsid w:val="003F0956"/>
    <w:rsid w:val="003F12A6"/>
    <w:rsid w:val="00407B27"/>
    <w:rsid w:val="00434760"/>
    <w:rsid w:val="0043490E"/>
    <w:rsid w:val="004557FE"/>
    <w:rsid w:val="00462D90"/>
    <w:rsid w:val="004631B4"/>
    <w:rsid w:val="004664B6"/>
    <w:rsid w:val="00477468"/>
    <w:rsid w:val="00480864"/>
    <w:rsid w:val="004866C1"/>
    <w:rsid w:val="004A0888"/>
    <w:rsid w:val="004A0AAD"/>
    <w:rsid w:val="004A0C14"/>
    <w:rsid w:val="004A25CC"/>
    <w:rsid w:val="004B0DBA"/>
    <w:rsid w:val="004B61B9"/>
    <w:rsid w:val="004B6978"/>
    <w:rsid w:val="004C1320"/>
    <w:rsid w:val="004D2CA7"/>
    <w:rsid w:val="004D366E"/>
    <w:rsid w:val="004D52C5"/>
    <w:rsid w:val="004E585A"/>
    <w:rsid w:val="004E6CB6"/>
    <w:rsid w:val="004E7C74"/>
    <w:rsid w:val="004F66D8"/>
    <w:rsid w:val="00505BE9"/>
    <w:rsid w:val="00506AAC"/>
    <w:rsid w:val="00517364"/>
    <w:rsid w:val="00530CE0"/>
    <w:rsid w:val="00530CE3"/>
    <w:rsid w:val="005339F9"/>
    <w:rsid w:val="00535414"/>
    <w:rsid w:val="0053773D"/>
    <w:rsid w:val="00545257"/>
    <w:rsid w:val="005463DF"/>
    <w:rsid w:val="005844F5"/>
    <w:rsid w:val="005A5701"/>
    <w:rsid w:val="005A6CC1"/>
    <w:rsid w:val="005B0EBD"/>
    <w:rsid w:val="005B5817"/>
    <w:rsid w:val="005D6CB2"/>
    <w:rsid w:val="005E2303"/>
    <w:rsid w:val="005E4EC0"/>
    <w:rsid w:val="005E510C"/>
    <w:rsid w:val="005F3F97"/>
    <w:rsid w:val="00601075"/>
    <w:rsid w:val="006047FC"/>
    <w:rsid w:val="00604939"/>
    <w:rsid w:val="00605943"/>
    <w:rsid w:val="0061243D"/>
    <w:rsid w:val="00615D3E"/>
    <w:rsid w:val="00635669"/>
    <w:rsid w:val="00635DF8"/>
    <w:rsid w:val="00640060"/>
    <w:rsid w:val="00651EDE"/>
    <w:rsid w:val="006533A4"/>
    <w:rsid w:val="00660809"/>
    <w:rsid w:val="006610E2"/>
    <w:rsid w:val="0066343B"/>
    <w:rsid w:val="00683E4B"/>
    <w:rsid w:val="00693321"/>
    <w:rsid w:val="00695BCA"/>
    <w:rsid w:val="006973A0"/>
    <w:rsid w:val="006A51B3"/>
    <w:rsid w:val="006A5CEE"/>
    <w:rsid w:val="006A6E36"/>
    <w:rsid w:val="006B517A"/>
    <w:rsid w:val="006C6723"/>
    <w:rsid w:val="006F280C"/>
    <w:rsid w:val="0070001A"/>
    <w:rsid w:val="00701762"/>
    <w:rsid w:val="00704AC6"/>
    <w:rsid w:val="007061ED"/>
    <w:rsid w:val="00714DD7"/>
    <w:rsid w:val="007269C2"/>
    <w:rsid w:val="00730AE7"/>
    <w:rsid w:val="00730D46"/>
    <w:rsid w:val="007350C5"/>
    <w:rsid w:val="00745E8B"/>
    <w:rsid w:val="00747BA4"/>
    <w:rsid w:val="00756646"/>
    <w:rsid w:val="0076006D"/>
    <w:rsid w:val="00764064"/>
    <w:rsid w:val="00765EC7"/>
    <w:rsid w:val="00767928"/>
    <w:rsid w:val="00777E28"/>
    <w:rsid w:val="00794EB0"/>
    <w:rsid w:val="007A1E79"/>
    <w:rsid w:val="007A6F0F"/>
    <w:rsid w:val="007A79CC"/>
    <w:rsid w:val="007B1B57"/>
    <w:rsid w:val="007B416E"/>
    <w:rsid w:val="007B5105"/>
    <w:rsid w:val="007E3AD0"/>
    <w:rsid w:val="007E6495"/>
    <w:rsid w:val="00801E5B"/>
    <w:rsid w:val="00806801"/>
    <w:rsid w:val="00816F66"/>
    <w:rsid w:val="00834EA1"/>
    <w:rsid w:val="00845601"/>
    <w:rsid w:val="008602E8"/>
    <w:rsid w:val="00860A72"/>
    <w:rsid w:val="008637F0"/>
    <w:rsid w:val="00863C8E"/>
    <w:rsid w:val="00866E70"/>
    <w:rsid w:val="00882CDF"/>
    <w:rsid w:val="00883914"/>
    <w:rsid w:val="008A5846"/>
    <w:rsid w:val="008A5C74"/>
    <w:rsid w:val="008C3FCC"/>
    <w:rsid w:val="008D34AF"/>
    <w:rsid w:val="008D78E9"/>
    <w:rsid w:val="008E6F88"/>
    <w:rsid w:val="009144EA"/>
    <w:rsid w:val="009177E7"/>
    <w:rsid w:val="00944CF4"/>
    <w:rsid w:val="00951E06"/>
    <w:rsid w:val="009640C0"/>
    <w:rsid w:val="00970C00"/>
    <w:rsid w:val="00971937"/>
    <w:rsid w:val="0098636C"/>
    <w:rsid w:val="009912A3"/>
    <w:rsid w:val="009A017B"/>
    <w:rsid w:val="009A6532"/>
    <w:rsid w:val="009B3B40"/>
    <w:rsid w:val="009B4DBB"/>
    <w:rsid w:val="009C1B66"/>
    <w:rsid w:val="009D4933"/>
    <w:rsid w:val="009D711B"/>
    <w:rsid w:val="009E58B5"/>
    <w:rsid w:val="009F4294"/>
    <w:rsid w:val="009F5F25"/>
    <w:rsid w:val="00A045A9"/>
    <w:rsid w:val="00A11B74"/>
    <w:rsid w:val="00A34752"/>
    <w:rsid w:val="00A54D69"/>
    <w:rsid w:val="00A56AFD"/>
    <w:rsid w:val="00A77BE7"/>
    <w:rsid w:val="00A809F8"/>
    <w:rsid w:val="00A83223"/>
    <w:rsid w:val="00A92A43"/>
    <w:rsid w:val="00A94ECF"/>
    <w:rsid w:val="00A9654A"/>
    <w:rsid w:val="00A96868"/>
    <w:rsid w:val="00AA3D35"/>
    <w:rsid w:val="00AA6FC2"/>
    <w:rsid w:val="00AB031D"/>
    <w:rsid w:val="00AB2057"/>
    <w:rsid w:val="00AC389F"/>
    <w:rsid w:val="00AC6E48"/>
    <w:rsid w:val="00AD01FA"/>
    <w:rsid w:val="00AD4742"/>
    <w:rsid w:val="00AF6504"/>
    <w:rsid w:val="00B02954"/>
    <w:rsid w:val="00B04F48"/>
    <w:rsid w:val="00B06930"/>
    <w:rsid w:val="00B101D9"/>
    <w:rsid w:val="00B1270C"/>
    <w:rsid w:val="00B13003"/>
    <w:rsid w:val="00B37E30"/>
    <w:rsid w:val="00B42B92"/>
    <w:rsid w:val="00B509C7"/>
    <w:rsid w:val="00B57971"/>
    <w:rsid w:val="00B625DD"/>
    <w:rsid w:val="00B62BDF"/>
    <w:rsid w:val="00B67ED4"/>
    <w:rsid w:val="00B73537"/>
    <w:rsid w:val="00B82149"/>
    <w:rsid w:val="00B83234"/>
    <w:rsid w:val="00B84D56"/>
    <w:rsid w:val="00B92EE6"/>
    <w:rsid w:val="00BA0338"/>
    <w:rsid w:val="00BC1C7B"/>
    <w:rsid w:val="00BC48CB"/>
    <w:rsid w:val="00BC4DEA"/>
    <w:rsid w:val="00BC7279"/>
    <w:rsid w:val="00BC758F"/>
    <w:rsid w:val="00BD0BB8"/>
    <w:rsid w:val="00BF4F0F"/>
    <w:rsid w:val="00C0630D"/>
    <w:rsid w:val="00C1212B"/>
    <w:rsid w:val="00C144FA"/>
    <w:rsid w:val="00C20A7E"/>
    <w:rsid w:val="00C30C25"/>
    <w:rsid w:val="00C31A4C"/>
    <w:rsid w:val="00C34986"/>
    <w:rsid w:val="00C36416"/>
    <w:rsid w:val="00C36EE4"/>
    <w:rsid w:val="00C41109"/>
    <w:rsid w:val="00C41A24"/>
    <w:rsid w:val="00C4665E"/>
    <w:rsid w:val="00C556F0"/>
    <w:rsid w:val="00C62B5B"/>
    <w:rsid w:val="00C65D17"/>
    <w:rsid w:val="00C672FD"/>
    <w:rsid w:val="00C7545A"/>
    <w:rsid w:val="00C803B4"/>
    <w:rsid w:val="00C8572A"/>
    <w:rsid w:val="00C9041F"/>
    <w:rsid w:val="00C93DD6"/>
    <w:rsid w:val="00C97809"/>
    <w:rsid w:val="00CB10CF"/>
    <w:rsid w:val="00CB3352"/>
    <w:rsid w:val="00CC38F8"/>
    <w:rsid w:val="00CE5A97"/>
    <w:rsid w:val="00CE7453"/>
    <w:rsid w:val="00CF119C"/>
    <w:rsid w:val="00D0239D"/>
    <w:rsid w:val="00D21EEA"/>
    <w:rsid w:val="00D22C77"/>
    <w:rsid w:val="00D52276"/>
    <w:rsid w:val="00D666D8"/>
    <w:rsid w:val="00D7290C"/>
    <w:rsid w:val="00D76267"/>
    <w:rsid w:val="00D94F3B"/>
    <w:rsid w:val="00DA254F"/>
    <w:rsid w:val="00DA2E18"/>
    <w:rsid w:val="00DB3307"/>
    <w:rsid w:val="00DB65A7"/>
    <w:rsid w:val="00DD2DEA"/>
    <w:rsid w:val="00DE05E0"/>
    <w:rsid w:val="00DE0FCD"/>
    <w:rsid w:val="00DE100F"/>
    <w:rsid w:val="00DF2E02"/>
    <w:rsid w:val="00E132CB"/>
    <w:rsid w:val="00E34609"/>
    <w:rsid w:val="00E37249"/>
    <w:rsid w:val="00E42DE9"/>
    <w:rsid w:val="00E5610B"/>
    <w:rsid w:val="00E646C6"/>
    <w:rsid w:val="00E722E8"/>
    <w:rsid w:val="00E72893"/>
    <w:rsid w:val="00E74785"/>
    <w:rsid w:val="00E90C7B"/>
    <w:rsid w:val="00E9156D"/>
    <w:rsid w:val="00E95168"/>
    <w:rsid w:val="00E962D7"/>
    <w:rsid w:val="00E977FD"/>
    <w:rsid w:val="00EA370C"/>
    <w:rsid w:val="00EA7B7D"/>
    <w:rsid w:val="00EB0F63"/>
    <w:rsid w:val="00EC7969"/>
    <w:rsid w:val="00ED0829"/>
    <w:rsid w:val="00ED1BA5"/>
    <w:rsid w:val="00ED282F"/>
    <w:rsid w:val="00ED58BF"/>
    <w:rsid w:val="00EE0D1A"/>
    <w:rsid w:val="00EE3CD7"/>
    <w:rsid w:val="00EE4EDB"/>
    <w:rsid w:val="00F11660"/>
    <w:rsid w:val="00F20D96"/>
    <w:rsid w:val="00F34646"/>
    <w:rsid w:val="00F501EE"/>
    <w:rsid w:val="00F530D7"/>
    <w:rsid w:val="00F53374"/>
    <w:rsid w:val="00F639D1"/>
    <w:rsid w:val="00F80F8A"/>
    <w:rsid w:val="00F84FD2"/>
    <w:rsid w:val="00F957AC"/>
    <w:rsid w:val="00F97E16"/>
    <w:rsid w:val="00FB0194"/>
    <w:rsid w:val="00FB5C50"/>
    <w:rsid w:val="00FC117B"/>
    <w:rsid w:val="00FC399D"/>
    <w:rsid w:val="00FD38EF"/>
    <w:rsid w:val="00FD4E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116A-9864-974F-8286-DF44AA74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607</Words>
  <Characters>3464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Queensland University of Technology</cp:lastModifiedBy>
  <cp:revision>16</cp:revision>
  <dcterms:created xsi:type="dcterms:W3CDTF">2013-07-31T05:02:00Z</dcterms:created>
  <dcterms:modified xsi:type="dcterms:W3CDTF">2013-07-31T06:13:00Z</dcterms:modified>
</cp:coreProperties>
</file>